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1.课题名称：</w:t>
            </w:r>
          </w:p>
          <w:p>
            <w:pPr>
              <w:spacing w:beforeLines="50" w:afterLines="50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</w:rPr>
              <w:t>部编版</w:t>
            </w:r>
            <w:r>
              <w:rPr>
                <w:rFonts w:hint="eastAsia" w:asciiTheme="minorEastAsia" w:hAnsiTheme="minorEastAsia"/>
              </w:rPr>
              <w:t>六年级下册语文——第一单元语文园地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2.学习任务：</w:t>
            </w:r>
          </w:p>
          <w:p>
            <w:pPr>
              <w:widowControl/>
              <w:spacing w:line="308" w:lineRule="exact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1.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了解文章是如何把主要内容写详细的。</w:t>
            </w:r>
            <w:bookmarkStart w:id="0" w:name="_GoBack"/>
            <w:bookmarkEnd w:id="0"/>
          </w:p>
          <w:p>
            <w:pPr>
              <w:widowControl/>
              <w:spacing w:line="308" w:lineRule="exac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2. 了解不同词语表达同一个意思的表达方法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。</w:t>
            </w:r>
          </w:p>
          <w:p>
            <w:pPr>
              <w:widowControl/>
              <w:spacing w:line="308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3. 了解不同习俗的寓意。</w:t>
            </w:r>
          </w:p>
          <w:p>
            <w:pPr>
              <w:widowControl/>
              <w:spacing w:line="308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4. 学写一段文字,提高书写速度。</w:t>
            </w:r>
          </w:p>
          <w:p>
            <w:pPr>
              <w:widowControl/>
              <w:spacing w:line="308" w:lineRule="exac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5. 诵读古诗词,积累优美词句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。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10" w:hanging="210" w:hanging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3.学习准备：</w:t>
            </w:r>
          </w:p>
          <w:p>
            <w:pPr>
              <w:spacing w:beforeLines="50" w:afterLines="50"/>
              <w:ind w:left="210" w:leftChars="100" w:firstLine="210" w:firstLine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准备好语文书、签字笔、练字本。边观看边做记录。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4.学习方式和环节：</w:t>
            </w:r>
          </w:p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spacing w:beforeLines="50" w:afterLines="50"/>
              <w:ind w:firstLine="525" w:firstLineChars="250"/>
              <w:rPr>
                <w:rFonts w:hint="eastAsia"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直接箭头连接符 1" o:spid="_x0000_s1026" o:spt="32" type="#_x0000_t32" style="position:absolute;left:0pt;margin-left:253.95pt;margin-top:9.65pt;height:0pt;width:18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HT2zrjfAAAACQEAAA8AAABkcnMvZG93bnJldi54bWxMj8FOwzAQRO9I/IO1&#10;SNyoA6VpE+JUQIXIBSRahDi68RJHxOsodtuUr2cRBzjuzNPsTLEcXSf2OITWk4LLSQICqfampUbB&#10;6+bhYgEiRE1Gd55QwREDLMvTk0Lnxh/oBffr2AgOoZBrBTbGPpcy1BadDhPfI7H34QenI59DI82g&#10;DxzuOnmVJKl0uiX+YHWP9xbrz/XOKYir96NN3+q7rH3ePD6l7VdVVSulzs/G2xsQEcf4B8NPfa4O&#10;JXfa+h2ZIDoFs2SeMcpGNgXBwOx6ysL2V5BlIf8vKL8B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dPbOuN8AAAAJAQAADwAAAAAAAAAAAAAAAACsBAAAZHJzL2Rvd25yZXYueG1sUEsF&#10;BgAAAAAEAAQA8wAAALg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Theme="minorEastAsia" w:hAnsiTheme="minorEastAsia"/>
              </w:rPr>
              <w:pict>
                <v:shape id="直接箭头连接符 3" o:spid="_x0000_s1028" o:spt="32" type="#_x0000_t32" style="position:absolute;left:0pt;margin-left:133.45pt;margin-top:5.55pt;height:0pt;width:18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w7BCHt4AAAAJAQAADwAAAGRycy9kb3ducmV2LnhtbEyPwU7DMBBE70j8&#10;g7VI3KiTIFk0jVMBFSIXkNoi1KMbL7FFbEex26Z8PYs4wHFnnmZnquXkenbEMdrgJeSzDBj6Nmjr&#10;Owlv26ebO2AxKa9VHzxKOGOEZX15UalSh5Nf43GTOkYhPpZKgklpKDmPrUGn4iwM6Mn7CKNTic6x&#10;43pUJwp3PS+yTHCnrKcPRg34aLD93BychLTanY14bx/m9nX7/CLsV9M0Kymvr6b7BbCEU/qD4ac+&#10;VYeaOu3DwevIegmFEHNCychzYATcZgUJ+1+B1xX/v6D+BgAA//8DAFBLAQItABQABgAIAAAAIQC2&#10;gziS/gAAAOEBAAATAAAAAAAAAAAAAAAAAAAAAABbQ29udGVudF9UeXBlc10ueG1sUEsBAi0AFAAG&#10;AAgAAAAhADj9If/WAAAAlAEAAAsAAAAAAAAAAAAAAAAALwEAAF9yZWxzLy5yZWxzUEsBAi0AFAAG&#10;AAgAAAAhACN1be9UAgAAaAQAAA4AAAAAAAAAAAAAAAAALgIAAGRycy9lMm9Eb2MueG1sUEsBAi0A&#10;FAAGAAgAAAAhAMOwQh7eAAAACQEAAA8AAAAAAAAAAAAAAAAArgQAAGRycy9kb3ducmV2LnhtbFBL&#10;BQYAAAAABAAEAPMAAAC5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交流预学、梳理感受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 xml:space="preserve">观风俗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写风俗</w:t>
            </w:r>
          </w:p>
          <w:p>
            <w:pPr>
              <w:spacing w:beforeLines="50" w:afterLines="50"/>
              <w:ind w:firstLine="525" w:firstLineChars="25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拓展延伸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品</w:t>
            </w:r>
            <w:r>
              <w:rPr>
                <w:rFonts w:hint="eastAsia" w:asciiTheme="minorEastAsia" w:hAnsiTheme="minorEastAsia"/>
                <w:b/>
              </w:rPr>
              <w:t>风俗</w:t>
            </w:r>
            <w:r>
              <w:rPr>
                <w:rFonts w:asciiTheme="minorEastAsia" w:hAnsiTheme="minorEastAsia"/>
                <w:b/>
              </w:rPr>
              <w:pict>
                <v:shape id="直接箭头连接符 5" o:spid="_x0000_s1029" o:spt="32" type="#_x0000_t32" style="position:absolute;left:0pt;margin-left:-1.15pt;margin-top:4.85pt;height:0pt;width:18pt;z-index:2516633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Ph/ZjNwAAAAFAQAADwAAAGRycy9kb3ducmV2LnhtbEyOQUvDQBSE74L/&#10;YXmCt3ZjA9HGbIpaxFws2ErpcZt9ZoPZtyG7bVN/vU8vehqGGWa+YjG6ThxxCK0nBTfTBARS7U1L&#10;jYL3zfPkDkSImozuPKGCMwZYlJcXhc6NP9EbHtexETxCIdcKbIx9LmWoLTodpr5H4uzDD05HtkMj&#10;zaBPPO46OUuSTDrdEj9Y3eOTxfpzfXAK4nJ3ttm2fpy3q83La9Z+VVW1VOr6any4BxFxjH9l+MFn&#10;dCiZae8PZILoFExmKTcVzG9BcJymrPtfK8tC/qcvvwEAAP//AwBQSwECLQAUAAYACAAAACEAtoM4&#10;kv4AAADhAQAAEwAAAAAAAAAAAAAAAAAAAAAAW0NvbnRlbnRfVHlwZXNdLnhtbFBLAQItABQABgAI&#10;AAAAIQA4/SH/1gAAAJQBAAALAAAAAAAAAAAAAAAAAC8BAABfcmVscy8ucmVsc1BLAQItABQABgAI&#10;AAAAIQB0olxvVAIAAGgEAAAOAAAAAAAAAAAAAAAAAC4CAABkcnMvZTJvRG9jLnhtbFBLAQItABQA&#10;BgAIAAAAIQA+H9mM3AAAAAUBAAAPAAAAAAAAAAAAAAAAAK4EAABkcnMvZG93bnJldi54bWxQSwUG&#10;AAAAAAQABADzAAAAtw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beforeLines="50" w:afterLines="50"/>
              <w:rPr>
                <w:rFonts w:asciiTheme="minorEastAsia" w:hAnsiTheme="minorEastAsia"/>
              </w:rPr>
            </w:pPr>
          </w:p>
        </w:tc>
      </w:tr>
    </w:tbl>
    <w:p>
      <w:pPr>
        <w:spacing w:beforeLines="50" w:afterLines="50"/>
        <w:rPr>
          <w:rFonts w:asciiTheme="minorEastAsia" w:hAnsi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5F4"/>
    <w:rsid w:val="002C1AB9"/>
    <w:rsid w:val="00381550"/>
    <w:rsid w:val="004B5900"/>
    <w:rsid w:val="005A1B6C"/>
    <w:rsid w:val="005B0192"/>
    <w:rsid w:val="00600C6B"/>
    <w:rsid w:val="006854BF"/>
    <w:rsid w:val="007045F4"/>
    <w:rsid w:val="007B53FF"/>
    <w:rsid w:val="00A66BC8"/>
    <w:rsid w:val="00E4662F"/>
    <w:rsid w:val="2D381206"/>
    <w:rsid w:val="6F634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  <o:r id="V:Rule2" type="connector" idref="#直接箭头连接符 3"/>
        <o:r id="V:Rule3" type="connector" idref="#直接箭头连接符 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D2989-320F-4319-A15C-D5D4D6C7C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29</TotalTime>
  <ScaleCrop>false</ScaleCrop>
  <LinksUpToDate>false</LinksUpToDate>
  <CharactersWithSpaces>274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2020-02-07T07:46:00Z</dcterms:created>
  <dc:creator>Windows 用户</dc:creator>
  <cp:lastModifiedBy>修远</cp:lastModifiedBy>
  <dcterms:modified xsi:type="dcterms:W3CDTF">2020-02-21T06:39:33Z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