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7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 xml:space="preserve">Unit 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12</w:t>
            </w: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Section A 3a-3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c</w:t>
            </w: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导学案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1.课题名称：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Cs/>
              </w:rPr>
              <w:t>人教版新目标七</w:t>
            </w:r>
            <w:r>
              <w:rPr>
                <w:rFonts w:ascii="Times New Roman" w:hAnsi="Times New Roman" w:eastAsia="宋体" w:cs="Times New Roman"/>
              </w:rPr>
              <w:t>年级下册</w:t>
            </w:r>
            <w:r>
              <w:rPr>
                <w:rFonts w:ascii="Times New Roman" w:hAnsi="Times New Roman" w:eastAsia="宋体" w:cs="Times New Roman"/>
                <w:bCs/>
              </w:rPr>
              <w:t>英语</w:t>
            </w:r>
            <w:r>
              <w:rPr>
                <w:rFonts w:ascii="Times New Roman" w:hAnsi="Times New Roman" w:eastAsia="宋体" w:cs="Times New Roman"/>
              </w:rPr>
              <w:t xml:space="preserve">Unit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12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What did you do last weekend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? 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</w:rPr>
              <w:t xml:space="preserve">Section A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3a-3c</w:t>
            </w:r>
            <w:r>
              <w:rPr>
                <w:rFonts w:ascii="Times New Roman" w:hAnsi="Times New Roman" w:eastAsia="宋体" w:cs="Times New Roman"/>
              </w:rPr>
              <w:t>（第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</w:rPr>
              <w:t>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2.学习任务：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（1）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正确使用规则动词和不规则动词的过去式</w:t>
            </w:r>
            <w:r>
              <w:rPr>
                <w:rFonts w:ascii="Times New Roman" w:hAnsi="Times New Roman" w:eastAsia="宋体" w:cs="Times New Roman"/>
              </w:rPr>
              <w:t xml:space="preserve">。 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（2）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知道如何用一般过去时的特殊疑问句对过去活动进行提问和回答</w:t>
            </w:r>
            <w:r>
              <w:rPr>
                <w:rFonts w:ascii="Times New Roman" w:hAnsi="Times New Roman" w:eastAsia="宋体" w:cs="Times New Roman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（3）根据语境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恰当</w:t>
            </w:r>
            <w:r>
              <w:rPr>
                <w:rFonts w:hint="eastAsia" w:ascii="Times New Roman" w:hAnsi="Times New Roman" w:eastAsia="宋体" w:cs="Times New Roman"/>
              </w:rPr>
              <w:t>使用一般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过去时</w:t>
            </w:r>
            <w:r>
              <w:rPr>
                <w:rFonts w:hint="eastAsia" w:ascii="Times New Roman" w:hAnsi="Times New Roman" w:eastAsia="宋体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ind w:left="210" w:hanging="210" w:hangingChars="1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3.学习准备：</w:t>
            </w:r>
          </w:p>
          <w:p>
            <w:pPr>
              <w:spacing w:before="156" w:beforeLines="50" w:after="156" w:afterLines="50"/>
              <w:ind w:left="210" w:leftChars="100" w:firstLine="210" w:firstLineChars="1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准备好英语七下课本，笔记本。边观看边做记录</w:t>
            </w:r>
            <w:r>
              <w:rPr>
                <w:rFonts w:hint="eastAsia" w:ascii="Times New Roman" w:hAnsi="Times New Roman" w:eastAsia="宋体" w:cs="Times New Roman"/>
              </w:rPr>
              <w:t>和练习</w:t>
            </w:r>
            <w:r>
              <w:rPr>
                <w:rFonts w:ascii="Times New Roman" w:hAnsi="Times New Roman" w:eastAsia="宋体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4.学习方式和环节：</w:t>
            </w:r>
          </w:p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观看视频课学习，适时控制播放，按老师指令完成课上练习，学习环节主要有：</w:t>
            </w:r>
          </w:p>
          <w:p>
            <w:pPr>
              <w:spacing w:before="156" w:beforeLines="50" w:after="156" w:afterLines="50"/>
              <w:ind w:left="1050" w:hanging="1050" w:hangingChars="50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115570</wp:posOffset>
                      </wp:positionV>
                      <wp:extent cx="243205" cy="635"/>
                      <wp:effectExtent l="0" t="37465" r="635" b="3810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4pt;margin-top:9.1pt;height:0.05pt;width:19.15pt;z-index:251662336;mso-width-relative:page;mso-height-relative:page;" filled="f" stroked="t" coordsize="21600,21600" o:gfxdata="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kWfVDZAAAACQEAAA8AAAAAAAAAAQAgAAAAIgAAAGRycy9kb3ducmV2LnhtbFBL&#10;AQIUABQAAAAIAIdO4kB/C7239QEAAJ8DAAAOAAAAAAAAAAEAIAAAACgBAABkcnMvZTJvRG9jLnht&#10;bFBLBQYAAAAABgAGAFkBAACP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自主预习Grammar Focus部分，并完成句子默写     学生对Grammar Focus中的知</w:t>
            </w:r>
          </w:p>
          <w:p>
            <w:pPr>
              <w:spacing w:before="156" w:beforeLines="50" w:after="156" w:afterLines="50"/>
              <w:ind w:left="1050" w:hanging="1050" w:hangingChars="50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99060</wp:posOffset>
                      </wp:positionV>
                      <wp:extent cx="228600" cy="0"/>
                      <wp:effectExtent l="0" t="76200" r="19050" b="9525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7.95pt;margin-top:7.8pt;height:0pt;width:18pt;z-index:251668480;mso-width-relative:page;mso-height-relative:page;" filled="f" stroked="t" coordsize="21600,21600" o:gfxdata="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IVZ881wAAAAkBAAAPAAAAAAAAAAEAIAAAACIAAABkcnMvZG93bnJldi54bWxQSwECFAAU&#10;AAAACACHTuJAApe03/IBAACdAwAADgAAAAAAAAABACAAAAAmAQAAZHJzL2Uyb0RvYy54bWxQSwUG&#10;AAAAAAYABgBZAQAAi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107950</wp:posOffset>
                      </wp:positionV>
                      <wp:extent cx="243205" cy="635"/>
                      <wp:effectExtent l="0" t="37465" r="635" b="3810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5pt;margin-top:8.5pt;height:0.05pt;width:19.15pt;z-index:251697152;mso-width-relative:page;mso-height-relative:page;" filled="f" stroked="t" coordsize="21600,21600" o:gfxdata="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guqw1wAAAAkBAAAPAAAAAAAAAAEAIAAAACIAAABkcnMvZG93bnJldi54bWxQSwEC&#10;FAAUAAAACACHTuJAnB4Qm/UBAACfAwAADgAAAAAAAAABACAAAAAmAQAAZHJzL2Uyb0RvYy54bWxQ&#10;SwUGAAAAAAYABgBZAQAAj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识点进行思考及讨论     复习一般过去时用法（Unit11已讲解）    复习一般过去</w:t>
            </w:r>
          </w:p>
          <w:p>
            <w:pPr>
              <w:spacing w:before="156" w:beforeLines="50" w:after="156" w:afterLines="50"/>
              <w:ind w:left="1050" w:hanging="1050" w:hangingChars="50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101600</wp:posOffset>
                      </wp:positionV>
                      <wp:extent cx="228600" cy="0"/>
                      <wp:effectExtent l="0" t="76200" r="19050" b="9525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4.45pt;margin-top:8pt;height:0pt;width:18pt;z-index:251672576;mso-width-relative:page;mso-height-relative:page;" filled="f" stroked="t" coordsize="21600,21600" o:gfxdata="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CbEh9cAAAAJAQAADwAAAAAAAAABACAAAAAiAAAAZHJzL2Rvd25yZXYueG1sUEsBAhQA&#10;FAAAAAgAh07iQIDIAXbzAQAAnQMAAA4AAAAAAAAAAQAgAAAAJgEAAGRycy9lMm9Eb2MueG1sUEsF&#10;BgAAAAAGAAYAWQEAAIs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时基本句式（Unit11已讲解）    复习一般过去时构成，对规则动词和不规则动词过</w:t>
            </w:r>
          </w:p>
          <w:p>
            <w:pPr>
              <w:spacing w:before="156" w:beforeLines="50" w:after="156" w:afterLines="50"/>
              <w:ind w:left="1050" w:hanging="1050" w:hangingChars="500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106680</wp:posOffset>
                      </wp:positionV>
                      <wp:extent cx="228600" cy="0"/>
                      <wp:effectExtent l="0" t="38100" r="0" b="3810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63.35pt;margin-top:8.4pt;height:0pt;width:18pt;z-index:251708416;mso-width-relative:page;mso-height-relative:page;" filled="f" stroked="t" coordsize="21600,21600" o:gfxdata="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zjS8PWAAAACQEAAA8AAAAAAAAAAQAgAAAAIgAAAGRycy9kb3ducmV2LnhtbFBLAQIUABQA&#10;AAAIAIdO4kCGgXUD8gEAAJ0DAAAOAAAAAAAAAAEAIAAAACUBAABkcnMvZTJvRG9jLnhtbFBLBQYA&#10;AAAABgAGAFkBAACJ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110490</wp:posOffset>
                      </wp:positionV>
                      <wp:extent cx="228600" cy="0"/>
                      <wp:effectExtent l="0" t="76200" r="19050" b="9525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37.3pt;margin-top:8.7pt;height:0pt;width:18pt;z-index:251674624;mso-width-relative:page;mso-height-relative:page;" filled="f" stroked="t" coordsize="21600,21600" o:gfxdata="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jv4BrYAAAACQEAAA8AAAAAAAAAAQAgAAAAIgAAAGRycy9kb3ducmV2LnhtbFBLAQIUABQA&#10;AAAIAIdO4kAD7LtM8AEAAJ0DAAAOAAAAAAAAAAEAIAAAACcBAABkcnMvZTJvRG9jLnhtbFBLBQYA&#10;AAAABgAGAFkBAACJ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去式变化规则进行讲解及练习     对一般过去时的特殊疑问句进行讲解及练习</w:t>
            </w:r>
          </w:p>
          <w:p>
            <w:pPr>
              <w:spacing w:before="156" w:beforeLines="50" w:after="156" w:afterLines="50"/>
              <w:ind w:left="1050" w:hanging="1050" w:hangingChars="5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106680</wp:posOffset>
                      </wp:positionV>
                      <wp:extent cx="228600" cy="0"/>
                      <wp:effectExtent l="0" t="38100" r="0" b="3810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2.95pt;margin-top:8.4pt;height:0pt;width:18pt;z-index:251759616;mso-width-relative:page;mso-height-relative:page;" filled="f" stroked="t" coordsize="21600,21600" o:gfxdata="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j9YV1wAAAAkBAAAPAAAAAAAAAAEAIAAAACIAAABkcnMvZG93bnJldi54bWxQSwECFAAU&#10;AAAACACHTuJARlWgxPIBAACdAwAADgAAAAAAAAABACAAAAAmAQAAZHJzL2Uyb0RvYy54bWxQSwUG&#10;AAAAAAYABgBZAQAAig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102870</wp:posOffset>
                      </wp:positionV>
                      <wp:extent cx="228600" cy="0"/>
                      <wp:effectExtent l="0" t="38100" r="0" b="38100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23.9pt;margin-top:8.1pt;height:0pt;width:18pt;z-index:251845632;mso-width-relative:page;mso-height-relative:page;" filled="f" stroked="t" coordsize="21600,21600" o:gfxdata="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m2SYNcAAAAJAQAADwAAAAAAAAABACAAAAAiAAAAZHJzL2Rvd25yZXYueG1sUEsBAhQA&#10;FAAAAAgAh07iQEAc1LHzAQAAnQMAAA4AAAAAAAAAAQAgAAAAJgEAAGRycy9lMm9Eb2MueG1sUEsF&#10;BgAAAAAGAAYAWQEAAIs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114300</wp:posOffset>
                      </wp:positionV>
                      <wp:extent cx="228600" cy="0"/>
                      <wp:effectExtent l="0" t="38100" r="0" b="3810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31.95pt;margin-top:9pt;height:0pt;width:18pt;z-index:251810816;mso-width-relative:page;mso-height-relative:page;" filled="f" stroked="t" coordsize="21600,21600" o:gfxdata="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/gmC9cAAAAJAQAADwAAAAAAAAABACAAAAAiAAAAZHJzL2Rvd25yZXYueG1sUEsBAhQA&#10;FAAAAAgAh07iQPqlKijzAQAAnwMAAA4AAAAAAAAAAQAgAAAAJgEAAGRycy9lMm9Eb2MueG1sUEsF&#10;BgAAAAAGAAYAWQEAAIs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</w:rPr>
              <w:t>完成3a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和</w:t>
            </w:r>
            <w:r>
              <w:rPr>
                <w:rFonts w:ascii="Times New Roman" w:hAnsi="Times New Roman" w:eastAsia="宋体" w:cs="Times New Roman"/>
              </w:rPr>
              <w:t>3b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巩固所学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完成课外练习巩固所学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>回顾课堂所学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宋体" w:cs="Times New Roman"/>
              </w:rPr>
              <w:t>完成</w:t>
            </w:r>
          </w:p>
          <w:p>
            <w:pPr>
              <w:spacing w:before="156" w:beforeLines="50" w:after="156" w:afterLines="50"/>
              <w:ind w:left="1050" w:hanging="1050" w:hangingChars="5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课后作业</w:t>
            </w:r>
          </w:p>
        </w:tc>
      </w:tr>
    </w:tbl>
    <w:p>
      <w:pPr>
        <w:spacing w:line="48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</w:pP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   </w:t>
      </w:r>
    </w:p>
    <w:sectPr>
      <w:pgSz w:w="11907" w:h="16839"/>
      <w:pgMar w:top="900" w:right="1997" w:bottom="900" w:left="1997" w:header="499" w:footer="49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8"/>
    <w:rsid w:val="00037355"/>
    <w:rsid w:val="00050041"/>
    <w:rsid w:val="000965E9"/>
    <w:rsid w:val="000E3EDF"/>
    <w:rsid w:val="000E648E"/>
    <w:rsid w:val="001B137F"/>
    <w:rsid w:val="001F612E"/>
    <w:rsid w:val="002217F1"/>
    <w:rsid w:val="002517A1"/>
    <w:rsid w:val="00251E50"/>
    <w:rsid w:val="002703C3"/>
    <w:rsid w:val="00291378"/>
    <w:rsid w:val="002B2B5D"/>
    <w:rsid w:val="00327045"/>
    <w:rsid w:val="00383A97"/>
    <w:rsid w:val="00423852"/>
    <w:rsid w:val="0048329C"/>
    <w:rsid w:val="004C22D4"/>
    <w:rsid w:val="004E1478"/>
    <w:rsid w:val="00506B95"/>
    <w:rsid w:val="00516317"/>
    <w:rsid w:val="00532676"/>
    <w:rsid w:val="0055128B"/>
    <w:rsid w:val="00587A97"/>
    <w:rsid w:val="005D3126"/>
    <w:rsid w:val="005F5C4A"/>
    <w:rsid w:val="00642657"/>
    <w:rsid w:val="00653F79"/>
    <w:rsid w:val="00666494"/>
    <w:rsid w:val="006A7D08"/>
    <w:rsid w:val="006B3AD0"/>
    <w:rsid w:val="006B5EF0"/>
    <w:rsid w:val="00700ED4"/>
    <w:rsid w:val="00703ACD"/>
    <w:rsid w:val="00732EEF"/>
    <w:rsid w:val="00735A69"/>
    <w:rsid w:val="00751376"/>
    <w:rsid w:val="00755A7B"/>
    <w:rsid w:val="0075700E"/>
    <w:rsid w:val="00775F22"/>
    <w:rsid w:val="007805D9"/>
    <w:rsid w:val="007C4EEE"/>
    <w:rsid w:val="007D1303"/>
    <w:rsid w:val="007F4ECF"/>
    <w:rsid w:val="00861AC1"/>
    <w:rsid w:val="00864AD2"/>
    <w:rsid w:val="008D437E"/>
    <w:rsid w:val="008E4A5C"/>
    <w:rsid w:val="009623CB"/>
    <w:rsid w:val="00977123"/>
    <w:rsid w:val="009B6917"/>
    <w:rsid w:val="009F62A9"/>
    <w:rsid w:val="00A41987"/>
    <w:rsid w:val="00A67E84"/>
    <w:rsid w:val="00A85360"/>
    <w:rsid w:val="00AB5B5E"/>
    <w:rsid w:val="00AE253F"/>
    <w:rsid w:val="00B137C7"/>
    <w:rsid w:val="00B42AE2"/>
    <w:rsid w:val="00B43FF0"/>
    <w:rsid w:val="00B442D8"/>
    <w:rsid w:val="00B7439A"/>
    <w:rsid w:val="00B804F2"/>
    <w:rsid w:val="00BC2981"/>
    <w:rsid w:val="00C01BDB"/>
    <w:rsid w:val="00C11F67"/>
    <w:rsid w:val="00C23D81"/>
    <w:rsid w:val="00C24CA0"/>
    <w:rsid w:val="00C4543A"/>
    <w:rsid w:val="00C466C4"/>
    <w:rsid w:val="00C50A13"/>
    <w:rsid w:val="00C9103D"/>
    <w:rsid w:val="00CA7FC7"/>
    <w:rsid w:val="00CD10C5"/>
    <w:rsid w:val="00CD3373"/>
    <w:rsid w:val="00D2276B"/>
    <w:rsid w:val="00D37CC8"/>
    <w:rsid w:val="00D61B12"/>
    <w:rsid w:val="00D712A9"/>
    <w:rsid w:val="00D779E3"/>
    <w:rsid w:val="00DD7C74"/>
    <w:rsid w:val="00DF0C04"/>
    <w:rsid w:val="00E273CA"/>
    <w:rsid w:val="00E61BF7"/>
    <w:rsid w:val="00E961ED"/>
    <w:rsid w:val="00EA7A31"/>
    <w:rsid w:val="00ED62FA"/>
    <w:rsid w:val="00EE26FD"/>
    <w:rsid w:val="00F147E0"/>
    <w:rsid w:val="00F40F88"/>
    <w:rsid w:val="00F60574"/>
    <w:rsid w:val="00F9037F"/>
    <w:rsid w:val="00FB0181"/>
    <w:rsid w:val="10B14B40"/>
    <w:rsid w:val="338350AA"/>
    <w:rsid w:val="5A6D27F1"/>
    <w:rsid w:val="5B793666"/>
    <w:rsid w:val="6F5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6"/>
    <w:basedOn w:val="1"/>
    <w:next w:val="1"/>
    <w:link w:val="13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First Indent"/>
    <w:basedOn w:val="6"/>
    <w:link w:val="15"/>
    <w:qFormat/>
    <w:uiPriority w:val="0"/>
    <w:pPr>
      <w:spacing w:line="360" w:lineRule="auto"/>
      <w:ind w:firstLine="420" w:firstLineChars="100"/>
    </w:pPr>
    <w:rPr>
      <w:rFonts w:ascii="Times New Roman" w:hAnsi="Times New Roman" w:eastAsia="Arial" w:cs="Times New Roman"/>
      <w:sz w:val="24"/>
      <w:szCs w:val="24"/>
    </w:rPr>
  </w:style>
  <w:style w:type="paragraph" w:styleId="6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6 字符"/>
    <w:basedOn w:val="10"/>
    <w:link w:val="4"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14">
    <w:name w:val="正文文本 字符"/>
    <w:basedOn w:val="10"/>
    <w:link w:val="6"/>
    <w:semiHidden/>
    <w:qFormat/>
    <w:uiPriority w:val="99"/>
  </w:style>
  <w:style w:type="character" w:customStyle="1" w:styleId="15">
    <w:name w:val="正文首行缩进 字符"/>
    <w:basedOn w:val="14"/>
    <w:link w:val="5"/>
    <w:qFormat/>
    <w:uiPriority w:val="0"/>
    <w:rPr>
      <w:rFonts w:ascii="Times New Roman" w:hAnsi="Times New Roman" w:eastAsia="Arial" w:cs="Times New Roman"/>
      <w:sz w:val="24"/>
      <w:szCs w:val="24"/>
    </w:rPr>
  </w:style>
  <w:style w:type="character" w:customStyle="1" w:styleId="16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366</Characters>
  <Lines>3</Lines>
  <Paragraphs>1</Paragraphs>
  <TotalTime>5</TotalTime>
  <ScaleCrop>false</ScaleCrop>
  <LinksUpToDate>false</LinksUpToDate>
  <CharactersWithSpaces>429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2020-02-25T10:53:00Z</dcterms:created>
  <dc:creator>SJZ</dc:creator>
  <cp:lastModifiedBy>lujx1</cp:lastModifiedBy>
  <dcterms:modified xsi:type="dcterms:W3CDTF">2020-04-29T09:52:05Z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